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871" w:rsidRDefault="00F36871" w:rsidP="00F3687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Maud BOSWILL</w:t>
      </w:r>
      <w:r>
        <w:rPr>
          <w:rFonts w:asciiTheme="majorBidi" w:hAnsiTheme="majorBidi" w:cstheme="majorBidi"/>
        </w:rPr>
        <w:t xml:space="preserve">     (fl.1467)</w:t>
      </w:r>
    </w:p>
    <w:p w:rsidR="00F36871" w:rsidRDefault="00F36871" w:rsidP="00F3687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Of Stoke by Newark.  Widow.</w:t>
      </w:r>
    </w:p>
    <w:p w:rsidR="00F36871" w:rsidRDefault="00F36871" w:rsidP="00F36871">
      <w:pPr>
        <w:pStyle w:val="NoSpacing"/>
        <w:rPr>
          <w:rFonts w:asciiTheme="majorBidi" w:hAnsiTheme="majorBidi" w:cstheme="majorBidi"/>
        </w:rPr>
      </w:pPr>
    </w:p>
    <w:p w:rsidR="00F36871" w:rsidRDefault="00F36871" w:rsidP="00F36871">
      <w:pPr>
        <w:pStyle w:val="NoSpacing"/>
        <w:rPr>
          <w:rFonts w:asciiTheme="majorBidi" w:hAnsiTheme="majorBidi" w:cstheme="majorBidi"/>
        </w:rPr>
      </w:pPr>
    </w:p>
    <w:p w:rsidR="00F36871" w:rsidRDefault="00F36871" w:rsidP="00F3687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= John.   (Yorkshire Deeds vol.VIII p.35)</w:t>
      </w:r>
    </w:p>
    <w:p w:rsidR="00F36871" w:rsidRDefault="00F36871" w:rsidP="00F3687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Son:</w:t>
      </w:r>
      <w:r>
        <w:rPr>
          <w:rFonts w:asciiTheme="majorBidi" w:hAnsiTheme="majorBidi" w:cstheme="majorBidi"/>
        </w:rPr>
        <w:tab/>
        <w:t>John, of Chete, Yorkshire.  (q.v.).    (ibid.)</w:t>
      </w:r>
    </w:p>
    <w:p w:rsidR="00F36871" w:rsidRDefault="00F36871" w:rsidP="00F36871">
      <w:pPr>
        <w:pStyle w:val="NoSpacing"/>
        <w:rPr>
          <w:rFonts w:asciiTheme="majorBidi" w:hAnsiTheme="majorBidi" w:cstheme="majorBidi"/>
        </w:rPr>
      </w:pPr>
    </w:p>
    <w:p w:rsidR="00F36871" w:rsidRDefault="00F36871" w:rsidP="00F36871">
      <w:pPr>
        <w:pStyle w:val="NoSpacing"/>
        <w:rPr>
          <w:rFonts w:asciiTheme="majorBidi" w:hAnsiTheme="majorBidi" w:cstheme="majorBidi"/>
        </w:rPr>
      </w:pPr>
    </w:p>
    <w:p w:rsidR="00F36871" w:rsidRDefault="00F36871" w:rsidP="00F36871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20 Jun.1467</w:t>
      </w:r>
      <w:r>
        <w:rPr>
          <w:rFonts w:asciiTheme="majorBidi" w:hAnsiTheme="majorBidi" w:cstheme="majorBidi"/>
        </w:rPr>
        <w:tab/>
        <w:t>She received 5 marks form her son.  (ibid.)</w:t>
      </w:r>
    </w:p>
    <w:p w:rsidR="00F36871" w:rsidRDefault="00F36871" w:rsidP="00F36871">
      <w:pPr>
        <w:pStyle w:val="NoSpacing"/>
        <w:rPr>
          <w:rFonts w:asciiTheme="majorBidi" w:hAnsiTheme="majorBidi" w:cstheme="majorBidi"/>
        </w:rPr>
      </w:pPr>
    </w:p>
    <w:p w:rsidR="00F36871" w:rsidRDefault="00F36871" w:rsidP="00F36871">
      <w:pPr>
        <w:pStyle w:val="NoSpacing"/>
        <w:rPr>
          <w:rFonts w:asciiTheme="majorBidi" w:hAnsiTheme="majorBidi" w:cstheme="majorBidi"/>
        </w:rPr>
      </w:pPr>
    </w:p>
    <w:p w:rsidR="00BA4020" w:rsidRPr="00186E49" w:rsidRDefault="00F36871" w:rsidP="00F36871">
      <w:pPr>
        <w:pStyle w:val="NoSpacing"/>
      </w:pPr>
      <w:r>
        <w:rPr>
          <w:rFonts w:asciiTheme="majorBidi" w:hAnsiTheme="majorBidi" w:cstheme="majorBidi"/>
        </w:rPr>
        <w:t>12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871" w:rsidRDefault="00F36871" w:rsidP="00552EBA">
      <w:r>
        <w:separator/>
      </w:r>
    </w:p>
  </w:endnote>
  <w:endnote w:type="continuationSeparator" w:id="0">
    <w:p w:rsidR="00F36871" w:rsidRDefault="00F368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6871">
      <w:rPr>
        <w:noProof/>
      </w:rPr>
      <w:t>26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871" w:rsidRDefault="00F36871" w:rsidP="00552EBA">
      <w:r>
        <w:separator/>
      </w:r>
    </w:p>
  </w:footnote>
  <w:footnote w:type="continuationSeparator" w:id="0">
    <w:p w:rsidR="00F36871" w:rsidRDefault="00F368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2012-08-26T12:31:00Z</dcterms:created>
  <dcterms:modified xsi:type="dcterms:W3CDTF">2012-08-26T12:31:00Z</dcterms:modified>
</cp:coreProperties>
</file>